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92A2EC" w14:textId="740918CB" w:rsidR="002E78F5" w:rsidRPr="00107231" w:rsidRDefault="002E78F5" w:rsidP="00FF5627">
      <w:pPr>
        <w:spacing w:after="0" w:line="360" w:lineRule="auto"/>
        <w:jc w:val="right"/>
        <w:rPr>
          <w:rFonts w:cstheme="minorHAnsi"/>
          <w:sz w:val="24"/>
          <w:szCs w:val="24"/>
        </w:rPr>
      </w:pPr>
    </w:p>
    <w:p w14:paraId="72081F23" w14:textId="0B06ED22" w:rsidR="00FF5627" w:rsidRDefault="00FF5627" w:rsidP="00FF5627">
      <w:pPr>
        <w:spacing w:after="0" w:line="360" w:lineRule="auto"/>
        <w:jc w:val="right"/>
        <w:rPr>
          <w:rFonts w:cstheme="minorHAnsi"/>
          <w:sz w:val="24"/>
          <w:szCs w:val="24"/>
        </w:rPr>
      </w:pPr>
      <w:r>
        <w:rPr>
          <w:rFonts w:cstheme="minorHAnsi"/>
          <w:sz w:val="24"/>
          <w:szCs w:val="24"/>
        </w:rPr>
        <w:t>Kędzierzyn-Koźle, dn. …………………………………</w:t>
      </w:r>
    </w:p>
    <w:p w14:paraId="4180E61D" w14:textId="4C80534A" w:rsidR="002E78F5" w:rsidRPr="00107231" w:rsidRDefault="002E78F5" w:rsidP="002E78F5">
      <w:pPr>
        <w:spacing w:after="0" w:line="360" w:lineRule="auto"/>
        <w:jc w:val="both"/>
        <w:rPr>
          <w:rFonts w:cstheme="minorHAnsi"/>
          <w:sz w:val="24"/>
          <w:szCs w:val="24"/>
        </w:rPr>
      </w:pPr>
      <w:r w:rsidRPr="00107231">
        <w:rPr>
          <w:rFonts w:cstheme="minorHAnsi"/>
          <w:sz w:val="24"/>
          <w:szCs w:val="24"/>
        </w:rPr>
        <w:t>……………………………............</w:t>
      </w:r>
    </w:p>
    <w:p w14:paraId="0908D116" w14:textId="1C82443B" w:rsidR="002E78F5" w:rsidRPr="00107231" w:rsidRDefault="002E78F5" w:rsidP="002E78F5">
      <w:pPr>
        <w:spacing w:after="0" w:line="360" w:lineRule="auto"/>
        <w:jc w:val="both"/>
        <w:rPr>
          <w:rFonts w:cstheme="minorHAnsi"/>
          <w:i/>
          <w:sz w:val="24"/>
          <w:szCs w:val="24"/>
          <w:vertAlign w:val="superscript"/>
        </w:rPr>
      </w:pPr>
      <w:r w:rsidRPr="00107231">
        <w:rPr>
          <w:rFonts w:cstheme="minorHAnsi"/>
          <w:i/>
          <w:sz w:val="24"/>
          <w:szCs w:val="24"/>
          <w:vertAlign w:val="superscript"/>
        </w:rPr>
        <w:t>Imię i nazwisko asystenta</w:t>
      </w:r>
    </w:p>
    <w:p w14:paraId="3249F7B5" w14:textId="77777777" w:rsidR="002E78F5" w:rsidRPr="00107231" w:rsidRDefault="002E78F5" w:rsidP="002E78F5">
      <w:pPr>
        <w:spacing w:after="0" w:line="360" w:lineRule="auto"/>
        <w:jc w:val="both"/>
        <w:rPr>
          <w:rFonts w:cstheme="minorHAnsi"/>
          <w:sz w:val="24"/>
          <w:szCs w:val="24"/>
        </w:rPr>
      </w:pPr>
      <w:r w:rsidRPr="00107231">
        <w:rPr>
          <w:rFonts w:cstheme="minorHAnsi"/>
          <w:sz w:val="24"/>
          <w:szCs w:val="24"/>
        </w:rPr>
        <w:t>ul.</w:t>
      </w:r>
      <w:bookmarkStart w:id="0" w:name="_Hlk152009480"/>
      <w:r w:rsidRPr="00107231">
        <w:rPr>
          <w:rFonts w:cstheme="minorHAnsi"/>
          <w:sz w:val="24"/>
          <w:szCs w:val="24"/>
        </w:rPr>
        <w:t>……………………………............</w:t>
      </w:r>
      <w:bookmarkEnd w:id="0"/>
    </w:p>
    <w:p w14:paraId="5AB0B5DE" w14:textId="1F8C7AD5" w:rsidR="002E78F5" w:rsidRPr="00107231" w:rsidRDefault="002E78F5" w:rsidP="002E78F5">
      <w:pPr>
        <w:spacing w:after="0" w:line="360" w:lineRule="auto"/>
        <w:jc w:val="both"/>
        <w:rPr>
          <w:rFonts w:cstheme="minorHAnsi"/>
          <w:sz w:val="24"/>
          <w:szCs w:val="24"/>
        </w:rPr>
      </w:pPr>
      <w:r w:rsidRPr="00107231">
        <w:rPr>
          <w:rFonts w:cstheme="minorHAnsi"/>
          <w:sz w:val="24"/>
          <w:szCs w:val="24"/>
        </w:rPr>
        <w:t>47-…</w:t>
      </w:r>
      <w:r w:rsidR="00FF5627">
        <w:rPr>
          <w:rFonts w:cstheme="minorHAnsi"/>
          <w:sz w:val="24"/>
          <w:szCs w:val="24"/>
        </w:rPr>
        <w:t>…  ……………………………….</w:t>
      </w:r>
    </w:p>
    <w:p w14:paraId="483DDAB1" w14:textId="77777777" w:rsidR="002E78F5" w:rsidRPr="00107231" w:rsidRDefault="002E78F5" w:rsidP="002E78F5">
      <w:pPr>
        <w:spacing w:after="0" w:line="360" w:lineRule="auto"/>
        <w:jc w:val="both"/>
        <w:rPr>
          <w:rFonts w:cstheme="minorHAnsi"/>
          <w:sz w:val="24"/>
          <w:szCs w:val="24"/>
        </w:rPr>
      </w:pPr>
      <w:proofErr w:type="spellStart"/>
      <w:r w:rsidRPr="00107231">
        <w:rPr>
          <w:rFonts w:cstheme="minorHAnsi"/>
          <w:sz w:val="24"/>
          <w:szCs w:val="24"/>
        </w:rPr>
        <w:t>tel</w:t>
      </w:r>
      <w:proofErr w:type="spellEnd"/>
      <w:r w:rsidRPr="00107231">
        <w:rPr>
          <w:rFonts w:cstheme="minorHAnsi"/>
          <w:sz w:val="24"/>
          <w:szCs w:val="24"/>
        </w:rPr>
        <w:t xml:space="preserve"> ………………………………</w:t>
      </w:r>
      <w:proofErr w:type="gramStart"/>
      <w:r w:rsidRPr="00107231">
        <w:rPr>
          <w:rFonts w:cstheme="minorHAnsi"/>
          <w:sz w:val="24"/>
          <w:szCs w:val="24"/>
        </w:rPr>
        <w:t>…….</w:t>
      </w:r>
      <w:proofErr w:type="gramEnd"/>
      <w:r w:rsidRPr="00107231">
        <w:rPr>
          <w:rFonts w:cstheme="minorHAnsi"/>
          <w:sz w:val="24"/>
          <w:szCs w:val="24"/>
        </w:rPr>
        <w:t>.</w:t>
      </w:r>
    </w:p>
    <w:p w14:paraId="07FB985D" w14:textId="77777777" w:rsidR="002E78F5" w:rsidRPr="00107231" w:rsidRDefault="002E78F5" w:rsidP="002E78F5">
      <w:pPr>
        <w:spacing w:after="0" w:line="360" w:lineRule="auto"/>
        <w:ind w:left="5664"/>
        <w:jc w:val="both"/>
        <w:rPr>
          <w:rFonts w:cstheme="minorHAnsi"/>
          <w:sz w:val="24"/>
          <w:szCs w:val="24"/>
        </w:rPr>
      </w:pPr>
    </w:p>
    <w:p w14:paraId="5A10D604" w14:textId="6E5D50E7" w:rsidR="002E78F5" w:rsidRPr="00107231" w:rsidRDefault="002E78F5" w:rsidP="00996D00">
      <w:pPr>
        <w:spacing w:after="0" w:line="360" w:lineRule="auto"/>
        <w:jc w:val="center"/>
        <w:rPr>
          <w:rFonts w:cstheme="minorHAnsi"/>
          <w:b/>
          <w:sz w:val="24"/>
          <w:szCs w:val="24"/>
        </w:rPr>
      </w:pPr>
      <w:r w:rsidRPr="00107231">
        <w:rPr>
          <w:rFonts w:cstheme="minorHAnsi"/>
          <w:b/>
          <w:sz w:val="24"/>
          <w:szCs w:val="24"/>
        </w:rPr>
        <w:t>Oświadczenie</w:t>
      </w:r>
      <w:r w:rsidR="00996D00">
        <w:rPr>
          <w:rFonts w:cstheme="minorHAnsi"/>
          <w:b/>
          <w:sz w:val="24"/>
          <w:szCs w:val="24"/>
        </w:rPr>
        <w:t xml:space="preserve"> Asystenta osoby z niepełnosprawnością</w:t>
      </w:r>
    </w:p>
    <w:p w14:paraId="52EF3410" w14:textId="77777777" w:rsidR="002E78F5" w:rsidRPr="00107231" w:rsidRDefault="002E78F5" w:rsidP="002E78F5">
      <w:pPr>
        <w:spacing w:after="0" w:line="360" w:lineRule="auto"/>
        <w:ind w:firstLine="708"/>
        <w:jc w:val="both"/>
        <w:rPr>
          <w:rFonts w:cstheme="minorHAnsi"/>
          <w:sz w:val="24"/>
          <w:szCs w:val="24"/>
        </w:rPr>
      </w:pPr>
      <w:r w:rsidRPr="00107231">
        <w:rPr>
          <w:rFonts w:cstheme="minorHAnsi"/>
          <w:sz w:val="24"/>
          <w:szCs w:val="24"/>
        </w:rPr>
        <w:t>Ja, niżej podpisany/na oświadczam, iż zapoznałem/łam się z prawami i obowiązkami jakie należą do asystenta osobistego:</w:t>
      </w:r>
    </w:p>
    <w:p w14:paraId="3DAD3722" w14:textId="77777777" w:rsidR="002E78F5" w:rsidRPr="00107231" w:rsidRDefault="002E78F5" w:rsidP="002E78F5">
      <w:pPr>
        <w:pStyle w:val="Default"/>
        <w:numPr>
          <w:ilvl w:val="0"/>
          <w:numId w:val="7"/>
        </w:numPr>
        <w:spacing w:line="360" w:lineRule="auto"/>
        <w:jc w:val="both"/>
        <w:rPr>
          <w:rFonts w:asciiTheme="minorHAnsi" w:hAnsiTheme="minorHAnsi" w:cstheme="minorHAnsi"/>
        </w:rPr>
      </w:pPr>
      <w:r w:rsidRPr="00107231">
        <w:rPr>
          <w:rFonts w:asciiTheme="minorHAnsi" w:hAnsiTheme="minorHAnsi" w:cstheme="minorHAnsi"/>
        </w:rPr>
        <w:t xml:space="preserve">asystent osobisty przyjmuje rolę osoby wspierającej osobę z niepełnosprawnością, </w:t>
      </w:r>
    </w:p>
    <w:p w14:paraId="3928EDB7" w14:textId="721B8DD6" w:rsidR="002E78F5" w:rsidRPr="00107231" w:rsidRDefault="00AC7B4C" w:rsidP="002E78F5">
      <w:pPr>
        <w:pStyle w:val="Default"/>
        <w:numPr>
          <w:ilvl w:val="0"/>
          <w:numId w:val="7"/>
        </w:numPr>
        <w:spacing w:line="360" w:lineRule="auto"/>
        <w:jc w:val="both"/>
        <w:rPr>
          <w:rFonts w:asciiTheme="minorHAnsi" w:hAnsiTheme="minorHAnsi" w:cstheme="minorHAnsi"/>
        </w:rPr>
      </w:pPr>
      <w:r>
        <w:rPr>
          <w:rFonts w:asciiTheme="minorHAnsi" w:hAnsiTheme="minorHAnsi" w:cstheme="minorHAnsi"/>
        </w:rPr>
        <w:t xml:space="preserve">zadaniem asystenta nie jest podejmowanie decyzji za osobę z </w:t>
      </w:r>
      <w:proofErr w:type="gramStart"/>
      <w:r>
        <w:rPr>
          <w:rFonts w:asciiTheme="minorHAnsi" w:hAnsiTheme="minorHAnsi" w:cstheme="minorHAnsi"/>
        </w:rPr>
        <w:t>niepełnosprawnością ,</w:t>
      </w:r>
      <w:proofErr w:type="gramEnd"/>
      <w:r>
        <w:rPr>
          <w:rFonts w:asciiTheme="minorHAnsi" w:hAnsiTheme="minorHAnsi" w:cstheme="minorHAnsi"/>
        </w:rPr>
        <w:t xml:space="preserve"> lecz wyłącznie udzielanie jej pomocy lub wsparcia w realizacji osobistych celów;</w:t>
      </w:r>
      <w:r w:rsidR="002E78F5" w:rsidRPr="00107231">
        <w:rPr>
          <w:rFonts w:asciiTheme="minorHAnsi" w:hAnsiTheme="minorHAnsi" w:cstheme="minorHAnsi"/>
        </w:rPr>
        <w:t xml:space="preserve"> </w:t>
      </w:r>
    </w:p>
    <w:p w14:paraId="72346191" w14:textId="77777777" w:rsidR="002E78F5" w:rsidRPr="00107231" w:rsidRDefault="002E78F5" w:rsidP="002E78F5">
      <w:pPr>
        <w:pStyle w:val="Default"/>
        <w:numPr>
          <w:ilvl w:val="0"/>
          <w:numId w:val="7"/>
        </w:numPr>
        <w:spacing w:line="360" w:lineRule="auto"/>
        <w:jc w:val="both"/>
        <w:rPr>
          <w:rFonts w:asciiTheme="minorHAnsi" w:hAnsiTheme="minorHAnsi" w:cstheme="minorHAnsi"/>
        </w:rPr>
      </w:pPr>
      <w:r w:rsidRPr="00107231">
        <w:rPr>
          <w:rFonts w:asciiTheme="minorHAnsi" w:hAnsiTheme="minorHAnsi" w:cstheme="minorHAnsi"/>
        </w:rPr>
        <w:t xml:space="preserve">wsparciem asystenta osobistego, na tyle, na ile jest to możliwe, kieruje sama osoba     z niepełnosprawnością w ten sposób by mogła efektywnie pełnić role społeczne            i cieszyć się pełnią swoich praw, wyjątek stanowią osoby niepełnoletnie; </w:t>
      </w:r>
    </w:p>
    <w:p w14:paraId="5E8FDA94" w14:textId="77777777" w:rsidR="002E78F5" w:rsidRPr="00107231" w:rsidRDefault="002E78F5" w:rsidP="002E78F5">
      <w:pPr>
        <w:pStyle w:val="Default"/>
        <w:numPr>
          <w:ilvl w:val="0"/>
          <w:numId w:val="7"/>
        </w:numPr>
        <w:spacing w:line="360" w:lineRule="auto"/>
        <w:jc w:val="both"/>
        <w:rPr>
          <w:rFonts w:asciiTheme="minorHAnsi" w:hAnsiTheme="minorHAnsi" w:cstheme="minorHAnsi"/>
        </w:rPr>
      </w:pPr>
      <w:r w:rsidRPr="00107231">
        <w:rPr>
          <w:rFonts w:asciiTheme="minorHAnsi" w:hAnsiTheme="minorHAnsi" w:cstheme="minorHAnsi"/>
        </w:rPr>
        <w:t xml:space="preserve">jeśli asystent osobisty wspiera osobę z trudnościami poznawczymi, która ma trudności w uzyskaniu informacji, podjęciu decyzji lub nie jest w stanie ocenić sytuacji, w której się znajduje, asystent osobisty ma obowiązek przejąć </w:t>
      </w:r>
      <w:r w:rsidRPr="00107231">
        <w:rPr>
          <w:rFonts w:asciiTheme="minorHAnsi" w:hAnsiTheme="minorHAnsi" w:cstheme="minorHAnsi"/>
          <w:color w:val="auto"/>
        </w:rPr>
        <w:t>kontrolę nad tą sytuacją, ale nie nad osobą, którą wspiera;</w:t>
      </w:r>
    </w:p>
    <w:p w14:paraId="4FC156FA" w14:textId="77777777" w:rsidR="002E78F5" w:rsidRPr="00107231" w:rsidRDefault="002E78F5" w:rsidP="002E78F5">
      <w:pPr>
        <w:pStyle w:val="Default"/>
        <w:numPr>
          <w:ilvl w:val="0"/>
          <w:numId w:val="8"/>
        </w:numPr>
        <w:spacing w:line="360" w:lineRule="auto"/>
        <w:jc w:val="both"/>
        <w:rPr>
          <w:rFonts w:asciiTheme="minorHAnsi" w:hAnsiTheme="minorHAnsi" w:cstheme="minorHAnsi"/>
          <w:color w:val="auto"/>
        </w:rPr>
      </w:pPr>
      <w:r w:rsidRPr="00107231">
        <w:rPr>
          <w:rFonts w:asciiTheme="minorHAnsi" w:hAnsiTheme="minorHAnsi" w:cstheme="minorHAnsi"/>
          <w:color w:val="auto"/>
        </w:rPr>
        <w:t>asystent osobisty respektuje prawo osoby z niepełnosprawnością do niezależnych wyborów życiowych,</w:t>
      </w:r>
      <w:r>
        <w:rPr>
          <w:rFonts w:asciiTheme="minorHAnsi" w:hAnsiTheme="minorHAnsi" w:cstheme="minorHAnsi"/>
          <w:color w:val="auto"/>
        </w:rPr>
        <w:t xml:space="preserve"> </w:t>
      </w:r>
      <w:r w:rsidRPr="00107231">
        <w:rPr>
          <w:rFonts w:asciiTheme="minorHAnsi" w:hAnsiTheme="minorHAnsi" w:cstheme="minorHAnsi"/>
          <w:color w:val="auto"/>
        </w:rPr>
        <w:t xml:space="preserve">dotyczy to również decyzji, które z perspektywy asystenta mogą się wydawać niesłuszne. Wyjątkiem jest sytuacja, kiedy realizacja tych decyzji zagraża życiu, zdrowiu i bezpieczeństwu osoby z niepełnosprawnością, asystenta osobistego lub osób trzecich; </w:t>
      </w:r>
    </w:p>
    <w:p w14:paraId="47328E49" w14:textId="77777777" w:rsidR="002E78F5" w:rsidRPr="00107231" w:rsidRDefault="002E78F5" w:rsidP="002E78F5">
      <w:pPr>
        <w:pStyle w:val="Default"/>
        <w:numPr>
          <w:ilvl w:val="0"/>
          <w:numId w:val="7"/>
        </w:numPr>
        <w:spacing w:line="360" w:lineRule="auto"/>
        <w:jc w:val="both"/>
        <w:rPr>
          <w:rFonts w:asciiTheme="minorHAnsi" w:hAnsiTheme="minorHAnsi" w:cstheme="minorHAnsi"/>
          <w:color w:val="auto"/>
        </w:rPr>
      </w:pPr>
      <w:r w:rsidRPr="00107231">
        <w:rPr>
          <w:rFonts w:asciiTheme="minorHAnsi" w:hAnsiTheme="minorHAnsi" w:cstheme="minorHAnsi"/>
          <w:color w:val="auto"/>
        </w:rPr>
        <w:t xml:space="preserve"> asystent osobisty działa z poszanowaniem praw osoby z niepełnosprawnością, jej bliskich i jej majątku;</w:t>
      </w:r>
    </w:p>
    <w:p w14:paraId="1D41E3ED" w14:textId="726C434F" w:rsidR="00FF5627" w:rsidRDefault="002E78F5" w:rsidP="00FF5627">
      <w:pPr>
        <w:pStyle w:val="Default"/>
        <w:numPr>
          <w:ilvl w:val="0"/>
          <w:numId w:val="7"/>
        </w:numPr>
        <w:spacing w:line="360" w:lineRule="auto"/>
        <w:jc w:val="both"/>
        <w:rPr>
          <w:rFonts w:asciiTheme="minorHAnsi" w:hAnsiTheme="minorHAnsi" w:cstheme="minorHAnsi"/>
          <w:color w:val="auto"/>
        </w:rPr>
      </w:pPr>
      <w:r w:rsidRPr="00107231">
        <w:rPr>
          <w:rFonts w:asciiTheme="minorHAnsi" w:hAnsiTheme="minorHAnsi" w:cstheme="minorHAnsi"/>
          <w:color w:val="auto"/>
        </w:rPr>
        <w:t xml:space="preserve"> asystent osobisty respektuje wybory i preferencje osoby z niepełnosprawnością, jej styl życia, przekonania polityczne i religijne, orientację seksualną, rasę, pochodzenie etniczne, płeć, itp.; </w:t>
      </w:r>
    </w:p>
    <w:p w14:paraId="65178129" w14:textId="77777777" w:rsidR="00FF5627" w:rsidRPr="00FF5627" w:rsidRDefault="00FF5627" w:rsidP="00FF5627">
      <w:pPr>
        <w:pStyle w:val="Default"/>
        <w:spacing w:line="360" w:lineRule="auto"/>
        <w:ind w:left="644"/>
        <w:jc w:val="both"/>
        <w:rPr>
          <w:rFonts w:asciiTheme="minorHAnsi" w:hAnsiTheme="minorHAnsi" w:cstheme="minorHAnsi"/>
          <w:color w:val="auto"/>
        </w:rPr>
      </w:pPr>
    </w:p>
    <w:p w14:paraId="2590431D" w14:textId="4F4B77DB" w:rsidR="002E78F5" w:rsidRPr="00107231" w:rsidRDefault="002E78F5" w:rsidP="00FF5627">
      <w:pPr>
        <w:pStyle w:val="Default"/>
        <w:numPr>
          <w:ilvl w:val="0"/>
          <w:numId w:val="7"/>
        </w:numPr>
        <w:spacing w:line="360" w:lineRule="auto"/>
        <w:rPr>
          <w:rFonts w:asciiTheme="minorHAnsi" w:hAnsiTheme="minorHAnsi" w:cstheme="minorHAnsi"/>
          <w:color w:val="auto"/>
        </w:rPr>
      </w:pPr>
      <w:r w:rsidRPr="00107231">
        <w:rPr>
          <w:rFonts w:asciiTheme="minorHAnsi" w:hAnsiTheme="minorHAnsi" w:cstheme="minorHAnsi"/>
          <w:color w:val="auto"/>
        </w:rPr>
        <w:t xml:space="preserve"> asystent osobisty nie</w:t>
      </w:r>
      <w:r w:rsidR="00FF5627">
        <w:rPr>
          <w:rFonts w:asciiTheme="minorHAnsi" w:hAnsiTheme="minorHAnsi" w:cstheme="minorHAnsi"/>
          <w:color w:val="auto"/>
        </w:rPr>
        <w:t xml:space="preserve"> </w:t>
      </w:r>
      <w:r w:rsidRPr="00107231">
        <w:rPr>
          <w:rFonts w:asciiTheme="minorHAnsi" w:hAnsiTheme="minorHAnsi" w:cstheme="minorHAnsi"/>
          <w:color w:val="auto"/>
        </w:rPr>
        <w:t>narzuca własnych opinii czy wyborów w powyższym zakresie;</w:t>
      </w:r>
    </w:p>
    <w:p w14:paraId="2A6B7BE4" w14:textId="77777777" w:rsidR="002E78F5" w:rsidRPr="00107231" w:rsidRDefault="002E78F5" w:rsidP="002E78F5">
      <w:pPr>
        <w:pStyle w:val="Default"/>
        <w:numPr>
          <w:ilvl w:val="0"/>
          <w:numId w:val="7"/>
        </w:numPr>
        <w:spacing w:line="360" w:lineRule="auto"/>
        <w:jc w:val="both"/>
        <w:rPr>
          <w:rFonts w:asciiTheme="minorHAnsi" w:hAnsiTheme="minorHAnsi" w:cstheme="minorHAnsi"/>
          <w:color w:val="auto"/>
        </w:rPr>
      </w:pPr>
      <w:r w:rsidRPr="00107231">
        <w:rPr>
          <w:rFonts w:asciiTheme="minorHAnsi" w:hAnsiTheme="minorHAnsi" w:cstheme="minorHAnsi"/>
          <w:color w:val="auto"/>
        </w:rPr>
        <w:t xml:space="preserve"> asystent osobisty zachowuje dyskrecję i nie udziela osobom trzecim żadnych informacji dotyczących osoby z niepełnosprawnością, z którą pracuje; </w:t>
      </w:r>
    </w:p>
    <w:p w14:paraId="787C90D3" w14:textId="77777777" w:rsidR="002E78F5" w:rsidRPr="00107231" w:rsidRDefault="002E78F5" w:rsidP="002E78F5">
      <w:pPr>
        <w:pStyle w:val="Default"/>
        <w:numPr>
          <w:ilvl w:val="0"/>
          <w:numId w:val="7"/>
        </w:numPr>
        <w:spacing w:line="360" w:lineRule="auto"/>
        <w:jc w:val="both"/>
        <w:rPr>
          <w:rFonts w:asciiTheme="minorHAnsi" w:hAnsiTheme="minorHAnsi" w:cstheme="minorHAnsi"/>
          <w:color w:val="auto"/>
        </w:rPr>
      </w:pPr>
      <w:r w:rsidRPr="00107231">
        <w:rPr>
          <w:rFonts w:asciiTheme="minorHAnsi" w:hAnsiTheme="minorHAnsi" w:cstheme="minorHAnsi"/>
          <w:color w:val="auto"/>
        </w:rPr>
        <w:t xml:space="preserve"> asystent osobisty może udzielić informacji na temat osoby wspieranej jedynie na jej wyraźne polecenie lub w sytuacjach uzasadnionych zagrożeniem zdrowia, życia lub majątku osoby z niepełnosprawnością; </w:t>
      </w:r>
    </w:p>
    <w:p w14:paraId="5DCCD4EE" w14:textId="77777777" w:rsidR="002E78F5" w:rsidRPr="00107231" w:rsidRDefault="002E78F5" w:rsidP="002E78F5">
      <w:pPr>
        <w:pStyle w:val="Default"/>
        <w:numPr>
          <w:ilvl w:val="0"/>
          <w:numId w:val="7"/>
        </w:numPr>
        <w:spacing w:line="360" w:lineRule="auto"/>
        <w:jc w:val="both"/>
        <w:rPr>
          <w:rFonts w:asciiTheme="minorHAnsi" w:hAnsiTheme="minorHAnsi" w:cstheme="minorHAnsi"/>
          <w:color w:val="auto"/>
        </w:rPr>
      </w:pPr>
      <w:r w:rsidRPr="00107231">
        <w:rPr>
          <w:rFonts w:asciiTheme="minorHAnsi" w:hAnsiTheme="minorHAnsi" w:cstheme="minorHAnsi"/>
          <w:color w:val="auto"/>
        </w:rPr>
        <w:t>tajemnica służbowa obowiązuje asystenta osobistego również po zakończeniu realizacji usługi asystenckiej;</w:t>
      </w:r>
    </w:p>
    <w:p w14:paraId="1611860E" w14:textId="77777777" w:rsidR="002E78F5" w:rsidRPr="00107231" w:rsidRDefault="002E78F5" w:rsidP="002E78F5">
      <w:pPr>
        <w:pStyle w:val="Default"/>
        <w:numPr>
          <w:ilvl w:val="0"/>
          <w:numId w:val="7"/>
        </w:numPr>
        <w:spacing w:line="360" w:lineRule="auto"/>
        <w:jc w:val="both"/>
        <w:rPr>
          <w:rFonts w:asciiTheme="minorHAnsi" w:hAnsiTheme="minorHAnsi" w:cstheme="minorHAnsi"/>
          <w:color w:val="auto"/>
        </w:rPr>
      </w:pPr>
      <w:r w:rsidRPr="00107231">
        <w:rPr>
          <w:rFonts w:asciiTheme="minorHAnsi" w:hAnsiTheme="minorHAnsi" w:cstheme="minorHAnsi"/>
          <w:color w:val="auto"/>
        </w:rPr>
        <w:t xml:space="preserve"> asystent osobisty wykonuje swoje obowiązki zawsze w dobrej wierze, nie podejmuje działań na szkodę osoby z niepełnosprawnością; </w:t>
      </w:r>
    </w:p>
    <w:p w14:paraId="39508786" w14:textId="77777777" w:rsidR="002E78F5" w:rsidRPr="00107231" w:rsidRDefault="002E78F5" w:rsidP="002E78F5">
      <w:pPr>
        <w:pStyle w:val="Default"/>
        <w:numPr>
          <w:ilvl w:val="0"/>
          <w:numId w:val="7"/>
        </w:numPr>
        <w:spacing w:line="360" w:lineRule="auto"/>
        <w:jc w:val="both"/>
        <w:rPr>
          <w:rFonts w:asciiTheme="minorHAnsi" w:hAnsiTheme="minorHAnsi" w:cstheme="minorHAnsi"/>
          <w:color w:val="auto"/>
        </w:rPr>
      </w:pPr>
      <w:r w:rsidRPr="00107231">
        <w:rPr>
          <w:rFonts w:asciiTheme="minorHAnsi" w:hAnsiTheme="minorHAnsi" w:cstheme="minorHAnsi"/>
          <w:color w:val="auto"/>
        </w:rPr>
        <w:t xml:space="preserve"> asystent osobisty utrzymuje skuteczną, werbalną i niewerbalną komunikację z osobą z niepełnosprawnością;</w:t>
      </w:r>
    </w:p>
    <w:p w14:paraId="616C019C" w14:textId="77777777" w:rsidR="002E78F5" w:rsidRPr="00107231" w:rsidRDefault="002E78F5" w:rsidP="002E78F5">
      <w:pPr>
        <w:pStyle w:val="Default"/>
        <w:numPr>
          <w:ilvl w:val="0"/>
          <w:numId w:val="7"/>
        </w:numPr>
        <w:spacing w:line="360" w:lineRule="auto"/>
        <w:jc w:val="both"/>
        <w:rPr>
          <w:rFonts w:asciiTheme="minorHAnsi" w:hAnsiTheme="minorHAnsi" w:cstheme="minorHAnsi"/>
          <w:color w:val="auto"/>
        </w:rPr>
      </w:pPr>
      <w:r w:rsidRPr="00107231">
        <w:rPr>
          <w:rFonts w:asciiTheme="minorHAnsi" w:hAnsiTheme="minorHAnsi" w:cstheme="minorHAnsi"/>
          <w:color w:val="auto"/>
        </w:rPr>
        <w:t xml:space="preserve"> asystent osobisty ma obowiązek przekazania oświadczenia woli osoby</w:t>
      </w:r>
      <w:r>
        <w:rPr>
          <w:rFonts w:asciiTheme="minorHAnsi" w:hAnsiTheme="minorHAnsi" w:cstheme="minorHAnsi"/>
          <w:color w:val="auto"/>
        </w:rPr>
        <w:br/>
      </w:r>
      <w:r w:rsidRPr="00107231">
        <w:rPr>
          <w:rFonts w:asciiTheme="minorHAnsi" w:hAnsiTheme="minorHAnsi" w:cstheme="minorHAnsi"/>
          <w:color w:val="auto"/>
        </w:rPr>
        <w:t>z niepełnosprawnością, niezależnie od swojego stosunku wobec tej decyzji;</w:t>
      </w:r>
    </w:p>
    <w:p w14:paraId="0786A706" w14:textId="77777777" w:rsidR="002E78F5" w:rsidRPr="00107231" w:rsidRDefault="002E78F5" w:rsidP="002E78F5">
      <w:pPr>
        <w:pStyle w:val="Default"/>
        <w:numPr>
          <w:ilvl w:val="0"/>
          <w:numId w:val="7"/>
        </w:numPr>
        <w:spacing w:line="360" w:lineRule="auto"/>
        <w:jc w:val="both"/>
        <w:rPr>
          <w:rFonts w:asciiTheme="minorHAnsi" w:hAnsiTheme="minorHAnsi" w:cstheme="minorHAnsi"/>
          <w:color w:val="auto"/>
        </w:rPr>
      </w:pPr>
      <w:r w:rsidRPr="00107231">
        <w:rPr>
          <w:rFonts w:asciiTheme="minorHAnsi" w:hAnsiTheme="minorHAnsi" w:cstheme="minorHAnsi"/>
          <w:color w:val="auto"/>
        </w:rPr>
        <w:t xml:space="preserve"> wszystkie działania asystenta osobistego nastawione są na dobrą współpracę i jak najlepszą realizację wsparcia;</w:t>
      </w:r>
    </w:p>
    <w:p w14:paraId="53C2537E" w14:textId="77777777" w:rsidR="002E78F5" w:rsidRPr="00107231" w:rsidRDefault="002E78F5" w:rsidP="002E78F5">
      <w:pPr>
        <w:pStyle w:val="Default"/>
        <w:numPr>
          <w:ilvl w:val="0"/>
          <w:numId w:val="7"/>
        </w:numPr>
        <w:spacing w:line="360" w:lineRule="auto"/>
        <w:jc w:val="both"/>
        <w:rPr>
          <w:rFonts w:asciiTheme="minorHAnsi" w:hAnsiTheme="minorHAnsi" w:cstheme="minorHAnsi"/>
          <w:color w:val="auto"/>
        </w:rPr>
      </w:pPr>
      <w:r w:rsidRPr="00107231">
        <w:rPr>
          <w:rFonts w:asciiTheme="minorHAnsi" w:hAnsiTheme="minorHAnsi" w:cstheme="minorHAnsi"/>
          <w:color w:val="auto"/>
        </w:rPr>
        <w:t xml:space="preserve"> asystent osobisty wykazuje się asertywnością, nie przekracza wyznaczonych granic współdziałania, jednocześnie jasno </w:t>
      </w:r>
      <w:proofErr w:type="gramStart"/>
      <w:r w:rsidRPr="00107231">
        <w:rPr>
          <w:rFonts w:asciiTheme="minorHAnsi" w:hAnsiTheme="minorHAnsi" w:cstheme="minorHAnsi"/>
          <w:color w:val="auto"/>
        </w:rPr>
        <w:t>sygnalizuje  z</w:t>
      </w:r>
      <w:proofErr w:type="gramEnd"/>
      <w:r w:rsidRPr="00107231">
        <w:rPr>
          <w:rFonts w:asciiTheme="minorHAnsi" w:hAnsiTheme="minorHAnsi" w:cstheme="minorHAnsi"/>
          <w:color w:val="auto"/>
        </w:rPr>
        <w:t xml:space="preserve"> odpowiednim wyprzedzeniem, że nie będzie wykonywał konkretnej czynności; </w:t>
      </w:r>
    </w:p>
    <w:p w14:paraId="6109D918" w14:textId="77777777" w:rsidR="002E78F5" w:rsidRPr="00107231" w:rsidRDefault="002E78F5" w:rsidP="002E78F5">
      <w:pPr>
        <w:pStyle w:val="Default"/>
        <w:numPr>
          <w:ilvl w:val="0"/>
          <w:numId w:val="7"/>
        </w:numPr>
        <w:spacing w:line="360" w:lineRule="auto"/>
        <w:jc w:val="both"/>
        <w:rPr>
          <w:rFonts w:asciiTheme="minorHAnsi" w:hAnsiTheme="minorHAnsi" w:cstheme="minorHAnsi"/>
          <w:color w:val="auto"/>
        </w:rPr>
      </w:pPr>
      <w:r w:rsidRPr="00107231">
        <w:rPr>
          <w:rFonts w:asciiTheme="minorHAnsi" w:hAnsiTheme="minorHAnsi" w:cstheme="minorHAnsi"/>
          <w:color w:val="auto"/>
        </w:rPr>
        <w:t xml:space="preserve"> przerwanie czynności wykonywanej przez asystenta osobistego nie może skutkować narażeniem bezpieczeństwa osoby z niepełnosprawnością;</w:t>
      </w:r>
    </w:p>
    <w:p w14:paraId="51DA6321" w14:textId="77777777" w:rsidR="002E78F5" w:rsidRPr="00107231" w:rsidRDefault="002E78F5" w:rsidP="002E78F5">
      <w:pPr>
        <w:pStyle w:val="Default"/>
        <w:numPr>
          <w:ilvl w:val="0"/>
          <w:numId w:val="7"/>
        </w:numPr>
        <w:spacing w:line="360" w:lineRule="auto"/>
        <w:jc w:val="both"/>
        <w:rPr>
          <w:rFonts w:asciiTheme="minorHAnsi" w:hAnsiTheme="minorHAnsi" w:cstheme="minorHAnsi"/>
          <w:color w:val="auto"/>
        </w:rPr>
      </w:pPr>
      <w:r w:rsidRPr="00107231">
        <w:rPr>
          <w:rFonts w:asciiTheme="minorHAnsi" w:hAnsiTheme="minorHAnsi" w:cstheme="minorHAnsi"/>
          <w:color w:val="auto"/>
        </w:rPr>
        <w:t xml:space="preserve"> asystent osobisty działa w poczuciu pełnej odpowiedzialności za własne czyny i ich konsekwencje, podejmuje tylko działania bezpieczne dla osoby z niepełnosprawnością i samego siebie;</w:t>
      </w:r>
    </w:p>
    <w:p w14:paraId="4219DB08" w14:textId="77777777" w:rsidR="002E78F5" w:rsidRPr="00107231" w:rsidRDefault="002E78F5" w:rsidP="002E78F5">
      <w:pPr>
        <w:pStyle w:val="Default"/>
        <w:numPr>
          <w:ilvl w:val="0"/>
          <w:numId w:val="7"/>
        </w:numPr>
        <w:spacing w:line="360" w:lineRule="auto"/>
        <w:jc w:val="both"/>
        <w:rPr>
          <w:rFonts w:asciiTheme="minorHAnsi" w:hAnsiTheme="minorHAnsi" w:cstheme="minorHAnsi"/>
          <w:color w:val="auto"/>
        </w:rPr>
      </w:pPr>
      <w:r w:rsidRPr="00107231">
        <w:rPr>
          <w:rFonts w:asciiTheme="minorHAnsi" w:hAnsiTheme="minorHAnsi" w:cstheme="minorHAnsi"/>
          <w:color w:val="auto"/>
        </w:rPr>
        <w:t xml:space="preserve">asystent osobisty przestrzega zasad bezpieczeństwa i higieny </w:t>
      </w:r>
      <w:proofErr w:type="gramStart"/>
      <w:r w:rsidRPr="00107231">
        <w:rPr>
          <w:rFonts w:asciiTheme="minorHAnsi" w:hAnsiTheme="minorHAnsi" w:cstheme="minorHAnsi"/>
          <w:color w:val="auto"/>
        </w:rPr>
        <w:t>pracy,  stosuje</w:t>
      </w:r>
      <w:proofErr w:type="gramEnd"/>
      <w:r w:rsidRPr="00107231">
        <w:rPr>
          <w:rFonts w:asciiTheme="minorHAnsi" w:hAnsiTheme="minorHAnsi" w:cstheme="minorHAnsi"/>
          <w:color w:val="auto"/>
        </w:rPr>
        <w:t xml:space="preserve"> się do zasad prawidłowej eksploatacji urządzeń, zapoznaje się z instrukcjami obsługi urządzeń używanych przez osobę z niepełnosprawnością;</w:t>
      </w:r>
    </w:p>
    <w:p w14:paraId="40DB2EC3" w14:textId="77777777" w:rsidR="00FF5627" w:rsidRPr="00FF5627" w:rsidRDefault="002E78F5" w:rsidP="002E78F5">
      <w:pPr>
        <w:pStyle w:val="Default"/>
        <w:numPr>
          <w:ilvl w:val="0"/>
          <w:numId w:val="7"/>
        </w:numPr>
        <w:spacing w:line="360" w:lineRule="auto"/>
        <w:jc w:val="both"/>
        <w:rPr>
          <w:rFonts w:asciiTheme="minorHAnsi" w:hAnsiTheme="minorHAnsi" w:cstheme="minorHAnsi"/>
          <w:color w:val="auto"/>
          <w:u w:val="single"/>
        </w:rPr>
      </w:pPr>
      <w:r w:rsidRPr="00107231">
        <w:rPr>
          <w:rFonts w:asciiTheme="minorHAnsi" w:hAnsiTheme="minorHAnsi" w:cstheme="minorHAnsi"/>
          <w:color w:val="auto"/>
        </w:rPr>
        <w:t xml:space="preserve"> asystent osobisty zasięga informacji od osoby z niepełnosprawnością lub osoby stale ją wspierającej o funkcjonowaniu jej w domu i poza nim oraz o jej wyjątkowych </w:t>
      </w:r>
      <w:proofErr w:type="spellStart"/>
      <w:r w:rsidRPr="00107231">
        <w:rPr>
          <w:rFonts w:asciiTheme="minorHAnsi" w:hAnsiTheme="minorHAnsi" w:cstheme="minorHAnsi"/>
          <w:color w:val="auto"/>
        </w:rPr>
        <w:t>zachowaniach</w:t>
      </w:r>
      <w:proofErr w:type="spellEnd"/>
      <w:r w:rsidRPr="00107231">
        <w:rPr>
          <w:rFonts w:asciiTheme="minorHAnsi" w:hAnsiTheme="minorHAnsi" w:cstheme="minorHAnsi"/>
          <w:color w:val="auto"/>
        </w:rPr>
        <w:t xml:space="preserve"> i reakcjach, przyjmowanych lekach, a także innych czynnikach </w:t>
      </w:r>
    </w:p>
    <w:p w14:paraId="48FD17CD" w14:textId="77777777" w:rsidR="00FF5627" w:rsidRDefault="00FF5627" w:rsidP="00FF5627">
      <w:pPr>
        <w:pStyle w:val="Default"/>
        <w:spacing w:line="360" w:lineRule="auto"/>
        <w:ind w:left="644"/>
        <w:jc w:val="both"/>
        <w:rPr>
          <w:rFonts w:asciiTheme="minorHAnsi" w:hAnsiTheme="minorHAnsi" w:cstheme="minorHAnsi"/>
          <w:color w:val="auto"/>
        </w:rPr>
      </w:pPr>
    </w:p>
    <w:p w14:paraId="74F486EA" w14:textId="339DD4E5" w:rsidR="002E78F5" w:rsidRPr="00107231" w:rsidRDefault="002E78F5" w:rsidP="00FF5627">
      <w:pPr>
        <w:pStyle w:val="Default"/>
        <w:spacing w:line="360" w:lineRule="auto"/>
        <w:ind w:left="644"/>
        <w:jc w:val="both"/>
        <w:rPr>
          <w:rFonts w:asciiTheme="minorHAnsi" w:hAnsiTheme="minorHAnsi" w:cstheme="minorHAnsi"/>
          <w:color w:val="auto"/>
          <w:u w:val="single"/>
        </w:rPr>
      </w:pPr>
      <w:r w:rsidRPr="00107231">
        <w:rPr>
          <w:rFonts w:asciiTheme="minorHAnsi" w:hAnsiTheme="minorHAnsi" w:cstheme="minorHAnsi"/>
          <w:color w:val="auto"/>
        </w:rPr>
        <w:t xml:space="preserve">mogących rodzić odpowiedzialność asystenta osobistego i wpływać na sposób realizacji asystencji osobistej; </w:t>
      </w:r>
    </w:p>
    <w:p w14:paraId="63E8A402" w14:textId="77777777" w:rsidR="002E78F5" w:rsidRPr="00107231" w:rsidRDefault="002E78F5" w:rsidP="002E78F5">
      <w:pPr>
        <w:pStyle w:val="Default"/>
        <w:numPr>
          <w:ilvl w:val="0"/>
          <w:numId w:val="7"/>
        </w:numPr>
        <w:spacing w:line="360" w:lineRule="auto"/>
        <w:jc w:val="both"/>
        <w:rPr>
          <w:rFonts w:asciiTheme="minorHAnsi" w:hAnsiTheme="minorHAnsi" w:cstheme="minorHAnsi"/>
          <w:color w:val="auto"/>
        </w:rPr>
      </w:pPr>
      <w:r w:rsidRPr="00107231">
        <w:rPr>
          <w:rFonts w:asciiTheme="minorHAnsi" w:hAnsiTheme="minorHAnsi" w:cstheme="minorHAnsi"/>
          <w:color w:val="auto"/>
        </w:rPr>
        <w:t xml:space="preserve">asystent osobisty przystępuje do pracy w dobrej formie psychofizycznej; </w:t>
      </w:r>
    </w:p>
    <w:p w14:paraId="6EE8DB3B" w14:textId="77777777" w:rsidR="002E78F5" w:rsidRPr="00107231" w:rsidRDefault="002E78F5" w:rsidP="002E78F5">
      <w:pPr>
        <w:pStyle w:val="Default"/>
        <w:numPr>
          <w:ilvl w:val="0"/>
          <w:numId w:val="7"/>
        </w:numPr>
        <w:spacing w:line="360" w:lineRule="auto"/>
        <w:jc w:val="both"/>
        <w:rPr>
          <w:rFonts w:asciiTheme="minorHAnsi" w:hAnsiTheme="minorHAnsi" w:cstheme="minorHAnsi"/>
          <w:color w:val="auto"/>
        </w:rPr>
      </w:pPr>
      <w:r w:rsidRPr="00107231">
        <w:rPr>
          <w:rFonts w:asciiTheme="minorHAnsi" w:hAnsiTheme="minorHAnsi" w:cstheme="minorHAnsi"/>
          <w:color w:val="auto"/>
        </w:rPr>
        <w:t xml:space="preserve"> asystent osobisty nie podejmuje działań pod wpływem substancji psychoaktywnych lub leków ograniczających zdolność kierowania pojazdami mechanicznymi;</w:t>
      </w:r>
    </w:p>
    <w:p w14:paraId="762F65F5" w14:textId="77777777" w:rsidR="002E78F5" w:rsidRPr="00107231" w:rsidRDefault="002E78F5" w:rsidP="002E78F5">
      <w:pPr>
        <w:pStyle w:val="Default"/>
        <w:numPr>
          <w:ilvl w:val="0"/>
          <w:numId w:val="7"/>
        </w:numPr>
        <w:spacing w:line="360" w:lineRule="auto"/>
        <w:jc w:val="both"/>
        <w:rPr>
          <w:rFonts w:asciiTheme="minorHAnsi" w:hAnsiTheme="minorHAnsi" w:cstheme="minorHAnsi"/>
          <w:color w:val="auto"/>
        </w:rPr>
      </w:pPr>
      <w:r w:rsidRPr="00107231">
        <w:rPr>
          <w:rFonts w:asciiTheme="minorHAnsi" w:hAnsiTheme="minorHAnsi" w:cstheme="minorHAnsi"/>
          <w:color w:val="auto"/>
        </w:rPr>
        <w:t xml:space="preserve"> asystent osobisty niezwłocznie zgłasza pogorszenie swojego stanu zdrowia lub złe samopoczucie osobie, którą wspiera lub jej rodzicowi czy osobie stale wspierającej oraz usługodawcy, jeśli nie jest nim sam użytkownik. Zgłoszenie dotyczy również pojawienia się niedyspozycji w trakcie wykonywanych czynności;</w:t>
      </w:r>
    </w:p>
    <w:p w14:paraId="13676E34" w14:textId="77777777" w:rsidR="002E78F5" w:rsidRPr="00107231" w:rsidRDefault="002E78F5" w:rsidP="002E78F5">
      <w:pPr>
        <w:pStyle w:val="Default"/>
        <w:numPr>
          <w:ilvl w:val="0"/>
          <w:numId w:val="7"/>
        </w:numPr>
        <w:spacing w:line="360" w:lineRule="auto"/>
        <w:jc w:val="both"/>
        <w:rPr>
          <w:rFonts w:asciiTheme="minorHAnsi" w:hAnsiTheme="minorHAnsi" w:cstheme="minorHAnsi"/>
          <w:color w:val="auto"/>
        </w:rPr>
      </w:pPr>
      <w:r w:rsidRPr="00107231">
        <w:rPr>
          <w:rFonts w:asciiTheme="minorHAnsi" w:hAnsiTheme="minorHAnsi" w:cstheme="minorHAnsi"/>
          <w:color w:val="auto"/>
        </w:rPr>
        <w:t xml:space="preserve"> asystent osobisty działa wyłącznie w ramach obowiązującego w Polsce porządku prawnego, nie wykonuje czynności, które naruszają obowiązujące prawo i zasady współżycia społecznego; </w:t>
      </w:r>
    </w:p>
    <w:p w14:paraId="01FB80A9" w14:textId="77777777" w:rsidR="002E78F5" w:rsidRPr="00107231" w:rsidRDefault="002E78F5" w:rsidP="002E78F5">
      <w:pPr>
        <w:pStyle w:val="Default"/>
        <w:numPr>
          <w:ilvl w:val="0"/>
          <w:numId w:val="7"/>
        </w:numPr>
        <w:spacing w:line="360" w:lineRule="auto"/>
        <w:jc w:val="both"/>
        <w:rPr>
          <w:rFonts w:asciiTheme="minorHAnsi" w:hAnsiTheme="minorHAnsi" w:cstheme="minorHAnsi"/>
          <w:color w:val="auto"/>
        </w:rPr>
      </w:pPr>
      <w:r w:rsidRPr="00107231">
        <w:rPr>
          <w:rFonts w:asciiTheme="minorHAnsi" w:hAnsiTheme="minorHAnsi" w:cstheme="minorHAnsi"/>
          <w:color w:val="auto"/>
        </w:rPr>
        <w:t xml:space="preserve"> asystent osobisty wzmacnia poczucie sprawczości osoby z niepełnosprawnością, to uczestnik Programu decyduje, kiedy, jak i kto udziela mu wsparcia; </w:t>
      </w:r>
    </w:p>
    <w:p w14:paraId="2883769D" w14:textId="77777777" w:rsidR="002E78F5" w:rsidRPr="00107231" w:rsidRDefault="002E78F5" w:rsidP="002E78F5">
      <w:pPr>
        <w:pStyle w:val="Default"/>
        <w:numPr>
          <w:ilvl w:val="0"/>
          <w:numId w:val="7"/>
        </w:numPr>
        <w:spacing w:line="360" w:lineRule="auto"/>
        <w:jc w:val="both"/>
        <w:rPr>
          <w:rFonts w:asciiTheme="minorHAnsi" w:hAnsiTheme="minorHAnsi" w:cstheme="minorHAnsi"/>
          <w:color w:val="auto"/>
        </w:rPr>
      </w:pPr>
      <w:r w:rsidRPr="00107231">
        <w:rPr>
          <w:rFonts w:asciiTheme="minorHAnsi" w:hAnsiTheme="minorHAnsi" w:cstheme="minorHAnsi"/>
          <w:color w:val="auto"/>
        </w:rPr>
        <w:t xml:space="preserve"> asystent osobisty nie proponuje gotowych rozwiązań osobie z niepełnosprawnością, może przedstawić konsekwencje decyzji podjętej przez osobę z niepełnosprawnością, ale powinien wpierać ją w realizacji podjętych decyzji, ponieważ osoba                            z niepełnosprawnością ma prawo popełniać błędy. </w:t>
      </w:r>
    </w:p>
    <w:p w14:paraId="566A26C0" w14:textId="77777777" w:rsidR="002E78F5" w:rsidRPr="00107231" w:rsidRDefault="002E78F5" w:rsidP="002E78F5">
      <w:pPr>
        <w:pStyle w:val="Default"/>
        <w:spacing w:line="360" w:lineRule="auto"/>
        <w:jc w:val="both"/>
        <w:rPr>
          <w:rFonts w:asciiTheme="minorHAnsi" w:hAnsiTheme="minorHAnsi" w:cstheme="minorHAnsi"/>
          <w:color w:val="auto"/>
        </w:rPr>
      </w:pPr>
    </w:p>
    <w:p w14:paraId="415D69B1" w14:textId="77777777" w:rsidR="002E78F5" w:rsidRPr="00107231" w:rsidRDefault="002E78F5" w:rsidP="002E78F5">
      <w:pPr>
        <w:pStyle w:val="Default"/>
        <w:spacing w:line="360" w:lineRule="auto"/>
        <w:jc w:val="both"/>
        <w:rPr>
          <w:rFonts w:asciiTheme="minorHAnsi" w:hAnsiTheme="minorHAnsi" w:cstheme="minorHAnsi"/>
          <w:color w:val="auto"/>
        </w:rPr>
      </w:pPr>
    </w:p>
    <w:p w14:paraId="37AC9241" w14:textId="77777777" w:rsidR="002E78F5" w:rsidRPr="00107231" w:rsidRDefault="002E78F5" w:rsidP="002E78F5">
      <w:pPr>
        <w:spacing w:after="0" w:line="360" w:lineRule="auto"/>
        <w:ind w:left="4956"/>
        <w:jc w:val="both"/>
        <w:rPr>
          <w:rFonts w:cstheme="minorHAnsi"/>
          <w:sz w:val="24"/>
          <w:szCs w:val="24"/>
        </w:rPr>
      </w:pPr>
      <w:r w:rsidRPr="00107231">
        <w:rPr>
          <w:rFonts w:cstheme="minorHAnsi"/>
          <w:sz w:val="24"/>
          <w:szCs w:val="24"/>
        </w:rPr>
        <w:t>……………………………………………</w:t>
      </w:r>
    </w:p>
    <w:p w14:paraId="7273911D" w14:textId="77777777" w:rsidR="002E78F5" w:rsidRPr="00107231" w:rsidRDefault="002E78F5" w:rsidP="002E78F5">
      <w:pPr>
        <w:spacing w:after="0" w:line="360" w:lineRule="auto"/>
        <w:jc w:val="both"/>
        <w:rPr>
          <w:rFonts w:cstheme="minorHAnsi"/>
          <w:i/>
          <w:sz w:val="24"/>
          <w:szCs w:val="24"/>
          <w:vertAlign w:val="superscript"/>
        </w:rPr>
      </w:pPr>
      <w:r w:rsidRPr="00107231">
        <w:rPr>
          <w:rFonts w:cstheme="minorHAnsi"/>
          <w:sz w:val="24"/>
          <w:szCs w:val="24"/>
        </w:rPr>
        <w:tab/>
      </w:r>
      <w:r w:rsidRPr="00107231">
        <w:rPr>
          <w:rFonts w:cstheme="minorHAnsi"/>
          <w:sz w:val="24"/>
          <w:szCs w:val="24"/>
        </w:rPr>
        <w:tab/>
      </w:r>
      <w:r w:rsidRPr="00107231">
        <w:rPr>
          <w:rFonts w:cstheme="minorHAnsi"/>
          <w:sz w:val="24"/>
          <w:szCs w:val="24"/>
        </w:rPr>
        <w:tab/>
      </w:r>
      <w:r w:rsidRPr="00107231">
        <w:rPr>
          <w:rFonts w:cstheme="minorHAnsi"/>
          <w:sz w:val="24"/>
          <w:szCs w:val="24"/>
        </w:rPr>
        <w:tab/>
      </w:r>
      <w:r w:rsidRPr="00107231">
        <w:rPr>
          <w:rFonts w:cstheme="minorHAnsi"/>
          <w:sz w:val="24"/>
          <w:szCs w:val="24"/>
        </w:rPr>
        <w:tab/>
      </w:r>
      <w:r w:rsidRPr="00107231">
        <w:rPr>
          <w:rFonts w:cstheme="minorHAnsi"/>
          <w:sz w:val="24"/>
          <w:szCs w:val="24"/>
        </w:rPr>
        <w:tab/>
      </w:r>
      <w:r w:rsidRPr="00107231">
        <w:rPr>
          <w:rFonts w:cstheme="minorHAnsi"/>
          <w:sz w:val="24"/>
          <w:szCs w:val="24"/>
        </w:rPr>
        <w:tab/>
      </w:r>
      <w:r w:rsidRPr="00107231">
        <w:rPr>
          <w:rFonts w:cstheme="minorHAnsi"/>
          <w:sz w:val="24"/>
          <w:szCs w:val="24"/>
        </w:rPr>
        <w:tab/>
      </w:r>
      <w:r w:rsidRPr="00107231">
        <w:rPr>
          <w:rFonts w:cstheme="minorHAnsi"/>
          <w:i/>
          <w:sz w:val="24"/>
          <w:szCs w:val="24"/>
          <w:vertAlign w:val="superscript"/>
        </w:rPr>
        <w:t>Podpis asystenta</w:t>
      </w:r>
    </w:p>
    <w:p w14:paraId="031B1FDD" w14:textId="77777777" w:rsidR="00057C2A" w:rsidRPr="00EA1AF5" w:rsidRDefault="00057C2A" w:rsidP="00616233">
      <w:pPr>
        <w:spacing w:line="360" w:lineRule="auto"/>
        <w:rPr>
          <w:rFonts w:cstheme="minorHAnsi"/>
        </w:rPr>
      </w:pPr>
    </w:p>
    <w:sectPr w:rsidR="00057C2A" w:rsidRPr="00EA1AF5">
      <w:headerReference w:type="default" r:id="rId8"/>
      <w:footerReference w:type="default" r:id="rId9"/>
      <w:pgSz w:w="11906" w:h="16838"/>
      <w:pgMar w:top="1417" w:right="1417" w:bottom="1417" w:left="1417" w:header="567" w:footer="567" w:gutter="0"/>
      <w:cols w:space="708"/>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026CA0" w14:textId="77777777" w:rsidR="00057C2A" w:rsidRDefault="00057C2A">
      <w:pPr>
        <w:spacing w:after="0" w:line="240" w:lineRule="auto"/>
      </w:pPr>
      <w:r>
        <w:separator/>
      </w:r>
    </w:p>
  </w:endnote>
  <w:endnote w:type="continuationSeparator" w:id="0">
    <w:p w14:paraId="0CCB14E2" w14:textId="77777777" w:rsidR="00057C2A" w:rsidRDefault="00057C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Unicode MS">
    <w:altName w:val="Yu Gothic"/>
    <w:panose1 w:val="020B0604020202020204"/>
    <w:charset w:val="80"/>
    <w:family w:val="swiss"/>
    <w:pitch w:val="variable"/>
    <w:sig w:usb0="F7FFAFFF" w:usb1="E9DFFFFF" w:usb2="0000003F" w:usb3="00000000" w:csb0="003F01FF" w:csb1="00000000"/>
  </w:font>
  <w:font w:name="Andale Sans UI">
    <w:panose1 w:val="00000000000000000000"/>
    <w:charset w:val="00"/>
    <w:family w:val="roman"/>
    <w:notTrueType/>
    <w:pitch w:val="default"/>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B0E7E0" w14:textId="5CD35DD0" w:rsidR="00057C2A" w:rsidRDefault="00057C2A">
    <w:pPr>
      <w:pStyle w:val="Stopka"/>
      <w:jc w:val="center"/>
      <w:rPr>
        <w:sz w:val="18"/>
        <w:szCs w:val="18"/>
      </w:rPr>
    </w:pPr>
    <w:r>
      <w:rPr>
        <w:sz w:val="18"/>
        <w:szCs w:val="18"/>
      </w:rPr>
      <w:t>Program Ministerstwa Rodziny</w:t>
    </w:r>
    <w:r w:rsidR="000C1C57">
      <w:rPr>
        <w:sz w:val="18"/>
        <w:szCs w:val="18"/>
      </w:rPr>
      <w:t>, Pracy</w:t>
    </w:r>
    <w:r>
      <w:rPr>
        <w:sz w:val="18"/>
        <w:szCs w:val="18"/>
      </w:rPr>
      <w:t xml:space="preserve"> i Polityki Społecznej</w:t>
    </w:r>
  </w:p>
  <w:p w14:paraId="29721D28" w14:textId="4BB90268" w:rsidR="00834B33" w:rsidRDefault="00057C2A" w:rsidP="00834B33">
    <w:pPr>
      <w:pStyle w:val="Stopka"/>
      <w:jc w:val="center"/>
      <w:rPr>
        <w:sz w:val="18"/>
        <w:szCs w:val="18"/>
      </w:rPr>
    </w:pPr>
    <w:r>
      <w:rPr>
        <w:sz w:val="18"/>
        <w:szCs w:val="18"/>
      </w:rPr>
      <w:t xml:space="preserve"> „</w:t>
    </w:r>
    <w:r w:rsidR="007038D5">
      <w:rPr>
        <w:sz w:val="18"/>
        <w:szCs w:val="18"/>
      </w:rPr>
      <w:t xml:space="preserve">Asystent osobisty osoby </w:t>
    </w:r>
    <w:r w:rsidR="006D6311">
      <w:rPr>
        <w:sz w:val="18"/>
        <w:szCs w:val="18"/>
      </w:rPr>
      <w:t xml:space="preserve">z </w:t>
    </w:r>
    <w:proofErr w:type="gramStart"/>
    <w:r w:rsidR="007038D5">
      <w:rPr>
        <w:sz w:val="18"/>
        <w:szCs w:val="18"/>
      </w:rPr>
      <w:t>niepełnospraw</w:t>
    </w:r>
    <w:r w:rsidR="006D6311">
      <w:rPr>
        <w:sz w:val="18"/>
        <w:szCs w:val="18"/>
      </w:rPr>
      <w:t>nością</w:t>
    </w:r>
    <w:r w:rsidR="007038D5">
      <w:rPr>
        <w:sz w:val="18"/>
        <w:szCs w:val="18"/>
      </w:rPr>
      <w:t xml:space="preserve"> </w:t>
    </w:r>
    <w:r>
      <w:rPr>
        <w:sz w:val="18"/>
        <w:szCs w:val="18"/>
      </w:rPr>
      <w:t>”</w:t>
    </w:r>
    <w:r w:rsidR="006D6311">
      <w:rPr>
        <w:sz w:val="18"/>
        <w:szCs w:val="18"/>
      </w:rPr>
      <w:t>dla</w:t>
    </w:r>
    <w:proofErr w:type="gramEnd"/>
    <w:r w:rsidR="006D6311">
      <w:rPr>
        <w:sz w:val="18"/>
        <w:szCs w:val="18"/>
      </w:rPr>
      <w:t xml:space="preserve"> Jednostek Samorządu Terytorialnego</w:t>
    </w:r>
    <w:r>
      <w:rPr>
        <w:sz w:val="18"/>
        <w:szCs w:val="18"/>
      </w:rPr>
      <w:t xml:space="preserve"> - edycja 202</w:t>
    </w:r>
    <w:r w:rsidR="00640D3C">
      <w:rPr>
        <w:sz w:val="18"/>
        <w:szCs w:val="18"/>
      </w:rPr>
      <w:t>6</w:t>
    </w:r>
  </w:p>
  <w:p w14:paraId="1E4C3F3A" w14:textId="77777777" w:rsidR="00057C2A" w:rsidRDefault="00057C2A">
    <w:pPr>
      <w:pStyle w:val="Stopka"/>
      <w:jc w:val="center"/>
      <w:rPr>
        <w:sz w:val="18"/>
        <w:szCs w:val="18"/>
      </w:rPr>
    </w:pPr>
    <w:r>
      <w:rPr>
        <w:sz w:val="18"/>
        <w:szCs w:val="18"/>
      </w:rPr>
      <w:t>Finansowany ze środków Funduszu Solidarnościowego</w:t>
    </w:r>
  </w:p>
  <w:p w14:paraId="6E2257E1" w14:textId="77777777" w:rsidR="00057C2A" w:rsidRDefault="00057C2A">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381B4D" w14:textId="77777777" w:rsidR="00057C2A" w:rsidRDefault="00057C2A">
      <w:pPr>
        <w:spacing w:after="0" w:line="240" w:lineRule="auto"/>
      </w:pPr>
      <w:r>
        <w:separator/>
      </w:r>
    </w:p>
  </w:footnote>
  <w:footnote w:type="continuationSeparator" w:id="0">
    <w:p w14:paraId="2254EE2A" w14:textId="77777777" w:rsidR="00057C2A" w:rsidRDefault="00057C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D0A65" w14:textId="0C46AE5A" w:rsidR="00057C2A" w:rsidRDefault="00FF5627" w:rsidP="00FF5627">
    <w:pPr>
      <w:pStyle w:val="Nagwek"/>
    </w:pPr>
    <w:r>
      <w:rPr>
        <w:noProof/>
      </w:rPr>
      <w:drawing>
        <wp:anchor distT="0" distB="0" distL="114300" distR="114300" simplePos="0" relativeHeight="251659264" behindDoc="0" locked="0" layoutInCell="1" allowOverlap="1" wp14:anchorId="7054E78B" wp14:editId="70CEDD55">
          <wp:simplePos x="0" y="0"/>
          <wp:positionH relativeFrom="column">
            <wp:posOffset>1439545</wp:posOffset>
          </wp:positionH>
          <wp:positionV relativeFrom="page">
            <wp:posOffset>106680</wp:posOffset>
          </wp:positionV>
          <wp:extent cx="3048000" cy="883920"/>
          <wp:effectExtent l="0" t="0" r="0" b="0"/>
          <wp:wrapSquare wrapText="bothSides"/>
          <wp:docPr id="587574839"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574839" name="Obraz 1"/>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48000" cy="883920"/>
                  </a:xfrm>
                  <a:prstGeom prst="rect">
                    <a:avLst/>
                  </a:prstGeom>
                  <a:noFill/>
                  <a:ln>
                    <a:noFill/>
                  </a:ln>
                </pic:spPr>
              </pic:pic>
            </a:graphicData>
          </a:graphic>
        </wp:anchor>
      </w:drawing>
    </w:r>
    <w:r w:rsidR="00057C2A">
      <w:rPr>
        <w:noProof/>
        <w:lang w:eastAsia="pl-PL"/>
      </w:rPr>
      <w:drawing>
        <wp:anchor distT="0" distB="0" distL="0" distR="0" simplePos="0" relativeHeight="251657216" behindDoc="1" locked="0" layoutInCell="0" allowOverlap="1" wp14:anchorId="1C1E4D8A" wp14:editId="5191726F">
          <wp:simplePos x="0" y="0"/>
          <wp:positionH relativeFrom="column">
            <wp:posOffset>-4445</wp:posOffset>
          </wp:positionH>
          <wp:positionV relativeFrom="paragraph">
            <wp:posOffset>7620</wp:posOffset>
          </wp:positionV>
          <wp:extent cx="1227455" cy="514350"/>
          <wp:effectExtent l="0" t="0" r="0" b="0"/>
          <wp:wrapNone/>
          <wp:docPr id="1" name="Obraz 4" descr="C:\Users\l.walczyk\Desktop\Laura Pulpit\Laura Pulpit\laura 20.08.2013\różne\logo mops NOWE 2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4" descr="C:\Users\l.walczyk\Desktop\Laura Pulpit\Laura Pulpit\laura 20.08.2013\różne\logo mops NOWE 2018.jpg"/>
                  <pic:cNvPicPr>
                    <a:picLocks noChangeAspect="1" noChangeArrowheads="1"/>
                  </pic:cNvPicPr>
                </pic:nvPicPr>
                <pic:blipFill>
                  <a:blip r:embed="rId2"/>
                  <a:stretch>
                    <a:fillRect/>
                  </a:stretch>
                </pic:blipFill>
                <pic:spPr bwMode="auto">
                  <a:xfrm>
                    <a:off x="0" y="0"/>
                    <a:ext cx="1227455" cy="514350"/>
                  </a:xfrm>
                  <a:prstGeom prst="rect">
                    <a:avLst/>
                  </a:prstGeom>
                </pic:spPr>
              </pic:pic>
            </a:graphicData>
          </a:graphic>
        </wp:anchor>
      </w:drawing>
    </w:r>
    <w:r>
      <w:rPr>
        <w:noProof/>
        <w:lang w:eastAsia="pl-PL"/>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051DB"/>
    <w:multiLevelType w:val="hybridMultilevel"/>
    <w:tmpl w:val="072ECE66"/>
    <w:lvl w:ilvl="0" w:tplc="2B584E9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04B4572"/>
    <w:multiLevelType w:val="hybridMultilevel"/>
    <w:tmpl w:val="A1DE390A"/>
    <w:lvl w:ilvl="0" w:tplc="2B584E94">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 w15:restartNumberingAfterBreak="0">
    <w:nsid w:val="477B6C97"/>
    <w:multiLevelType w:val="hybridMultilevel"/>
    <w:tmpl w:val="3D78A48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4D4C1E05"/>
    <w:multiLevelType w:val="hybridMultilevel"/>
    <w:tmpl w:val="DDA6ADB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5C2C4955"/>
    <w:multiLevelType w:val="multilevel"/>
    <w:tmpl w:val="FC2A8D6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5" w15:restartNumberingAfterBreak="0">
    <w:nsid w:val="5CFC01A1"/>
    <w:multiLevelType w:val="multilevel"/>
    <w:tmpl w:val="35A8BC20"/>
    <w:lvl w:ilvl="0">
      <w:start w:val="1"/>
      <w:numFmt w:val="upperRoman"/>
      <w:lvlText w:val="%1."/>
      <w:lvlJc w:val="left"/>
      <w:pPr>
        <w:tabs>
          <w:tab w:val="num" w:pos="0"/>
        </w:tabs>
        <w:ind w:left="1080" w:hanging="72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 w15:restartNumberingAfterBreak="0">
    <w:nsid w:val="6EB44B0B"/>
    <w:multiLevelType w:val="hybridMultilevel"/>
    <w:tmpl w:val="8D00A1CC"/>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768B72E5"/>
    <w:multiLevelType w:val="hybridMultilevel"/>
    <w:tmpl w:val="16005A54"/>
    <w:lvl w:ilvl="0" w:tplc="2B584E9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001547081">
    <w:abstractNumId w:val="5"/>
  </w:num>
  <w:num w:numId="2" w16cid:durableId="465389302">
    <w:abstractNumId w:val="4"/>
  </w:num>
  <w:num w:numId="3" w16cid:durableId="1764033456">
    <w:abstractNumId w:val="7"/>
  </w:num>
  <w:num w:numId="4" w16cid:durableId="15470743">
    <w:abstractNumId w:val="2"/>
  </w:num>
  <w:num w:numId="5" w16cid:durableId="387186701">
    <w:abstractNumId w:val="1"/>
  </w:num>
  <w:num w:numId="6" w16cid:durableId="1243489206">
    <w:abstractNumId w:val="0"/>
  </w:num>
  <w:num w:numId="7" w16cid:durableId="516307734">
    <w:abstractNumId w:val="6"/>
  </w:num>
  <w:num w:numId="8" w16cid:durableId="142260186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mailMerge>
    <w:mainDocumentType w:val="formLetters"/>
    <w:dataType w:val="textFile"/>
    <w:query w:val="SELECT * FROM 20201022_KorSeryjnaBaza.dbo.Sheet1$"/>
  </w:mailMerg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E3038"/>
    <w:rsid w:val="00057C2A"/>
    <w:rsid w:val="000C1C57"/>
    <w:rsid w:val="000D0DCC"/>
    <w:rsid w:val="000F46DF"/>
    <w:rsid w:val="001E36C3"/>
    <w:rsid w:val="002327A6"/>
    <w:rsid w:val="002D4ACC"/>
    <w:rsid w:val="002E78F5"/>
    <w:rsid w:val="00370BC8"/>
    <w:rsid w:val="00376006"/>
    <w:rsid w:val="00381F21"/>
    <w:rsid w:val="003E7A24"/>
    <w:rsid w:val="0049253E"/>
    <w:rsid w:val="00493EDE"/>
    <w:rsid w:val="004C52E9"/>
    <w:rsid w:val="004E0F4E"/>
    <w:rsid w:val="00616233"/>
    <w:rsid w:val="00640D3C"/>
    <w:rsid w:val="00656967"/>
    <w:rsid w:val="006D6311"/>
    <w:rsid w:val="007038D5"/>
    <w:rsid w:val="00706382"/>
    <w:rsid w:val="00760417"/>
    <w:rsid w:val="007E1676"/>
    <w:rsid w:val="00803FD6"/>
    <w:rsid w:val="00834B33"/>
    <w:rsid w:val="0088212C"/>
    <w:rsid w:val="0088690B"/>
    <w:rsid w:val="008E3038"/>
    <w:rsid w:val="00953CD0"/>
    <w:rsid w:val="00996D00"/>
    <w:rsid w:val="009A4D75"/>
    <w:rsid w:val="00AC7B4C"/>
    <w:rsid w:val="00AE4084"/>
    <w:rsid w:val="00E603CE"/>
    <w:rsid w:val="00E72730"/>
    <w:rsid w:val="00E82349"/>
    <w:rsid w:val="00EA1AF5"/>
    <w:rsid w:val="00F02BF1"/>
    <w:rsid w:val="00FB0772"/>
    <w:rsid w:val="00FF5627"/>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BF9366"/>
  <w15:docId w15:val="{BCF571F8-17F3-4EF0-9038-3CA945019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pacing w:after="160" w:line="259" w:lineRule="auto"/>
    </w:pPr>
  </w:style>
  <w:style w:type="paragraph" w:styleId="Nagwek1">
    <w:name w:val="heading 1"/>
    <w:next w:val="Normalny"/>
    <w:link w:val="Nagwek1Znak"/>
    <w:uiPriority w:val="9"/>
    <w:unhideWhenUsed/>
    <w:qFormat/>
    <w:rsid w:val="007B7894"/>
    <w:pPr>
      <w:keepNext/>
      <w:keepLines/>
      <w:spacing w:line="259" w:lineRule="auto"/>
      <w:ind w:right="3"/>
      <w:jc w:val="center"/>
      <w:outlineLvl w:val="0"/>
    </w:pPr>
    <w:rPr>
      <w:rFonts w:ascii="Calibri" w:eastAsia="Calibri" w:hAnsi="Calibri" w:cs="Calibri"/>
      <w:b/>
      <w:color w:val="000000"/>
      <w:sz w:val="28"/>
      <w:lang w:eastAsia="pl-PL"/>
    </w:rPr>
  </w:style>
  <w:style w:type="paragraph" w:styleId="Nagwek2">
    <w:name w:val="heading 2"/>
    <w:basedOn w:val="Normalny"/>
    <w:next w:val="Normalny"/>
    <w:link w:val="Nagwek2Znak"/>
    <w:uiPriority w:val="9"/>
    <w:semiHidden/>
    <w:unhideWhenUsed/>
    <w:qFormat/>
    <w:rsid w:val="007B789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qFormat/>
    <w:rsid w:val="007B7894"/>
    <w:rPr>
      <w:rFonts w:ascii="Calibri" w:eastAsia="Calibri" w:hAnsi="Calibri" w:cs="Calibri"/>
      <w:b/>
      <w:color w:val="000000"/>
      <w:sz w:val="28"/>
      <w:lang w:eastAsia="pl-PL"/>
    </w:rPr>
  </w:style>
  <w:style w:type="character" w:customStyle="1" w:styleId="Nagwek2Znak">
    <w:name w:val="Nagłówek 2 Znak"/>
    <w:basedOn w:val="Domylnaczcionkaakapitu"/>
    <w:link w:val="Nagwek2"/>
    <w:uiPriority w:val="9"/>
    <w:semiHidden/>
    <w:qFormat/>
    <w:rsid w:val="007B7894"/>
    <w:rPr>
      <w:rFonts w:asciiTheme="majorHAnsi" w:eastAsiaTheme="majorEastAsia" w:hAnsiTheme="majorHAnsi" w:cstheme="majorBidi"/>
      <w:color w:val="2F5496" w:themeColor="accent1" w:themeShade="BF"/>
      <w:sz w:val="26"/>
      <w:szCs w:val="26"/>
    </w:rPr>
  </w:style>
  <w:style w:type="character" w:customStyle="1" w:styleId="NagwekZnak">
    <w:name w:val="Nagłówek Znak"/>
    <w:basedOn w:val="Domylnaczcionkaakapitu"/>
    <w:link w:val="Nagwek"/>
    <w:uiPriority w:val="99"/>
    <w:qFormat/>
    <w:rsid w:val="004A0CCE"/>
  </w:style>
  <w:style w:type="character" w:customStyle="1" w:styleId="StopkaZnak">
    <w:name w:val="Stopka Znak"/>
    <w:basedOn w:val="Domylnaczcionkaakapitu"/>
    <w:link w:val="Stopka"/>
    <w:uiPriority w:val="99"/>
    <w:qFormat/>
    <w:rsid w:val="004A0CCE"/>
  </w:style>
  <w:style w:type="character" w:customStyle="1" w:styleId="TekstdymkaZnak">
    <w:name w:val="Tekst dymka Znak"/>
    <w:basedOn w:val="Domylnaczcionkaakapitu"/>
    <w:link w:val="Tekstdymka"/>
    <w:uiPriority w:val="99"/>
    <w:semiHidden/>
    <w:qFormat/>
    <w:rsid w:val="00FA76B4"/>
    <w:rPr>
      <w:rFonts w:ascii="Tahoma" w:hAnsi="Tahoma" w:cs="Tahoma"/>
      <w:sz w:val="16"/>
      <w:szCs w:val="16"/>
    </w:rPr>
  </w:style>
  <w:style w:type="character" w:customStyle="1" w:styleId="czeinternetowe">
    <w:name w:val="Łącze internetowe"/>
    <w:basedOn w:val="Domylnaczcionkaakapitu"/>
    <w:uiPriority w:val="99"/>
    <w:unhideWhenUsed/>
    <w:rsid w:val="00E56B29"/>
    <w:rPr>
      <w:color w:val="0563C1" w:themeColor="hyperlink"/>
      <w:u w:val="single"/>
    </w:rPr>
  </w:style>
  <w:style w:type="character" w:customStyle="1" w:styleId="Nierozpoznanawzmianka1">
    <w:name w:val="Nierozpoznana wzmianka1"/>
    <w:basedOn w:val="Domylnaczcionkaakapitu"/>
    <w:uiPriority w:val="99"/>
    <w:semiHidden/>
    <w:unhideWhenUsed/>
    <w:qFormat/>
    <w:rsid w:val="008B7845"/>
    <w:rPr>
      <w:color w:val="605E5C"/>
      <w:shd w:val="clear" w:color="auto" w:fill="E1DFDD"/>
    </w:rPr>
  </w:style>
  <w:style w:type="paragraph" w:styleId="Nagwek">
    <w:name w:val="header"/>
    <w:basedOn w:val="Normalny"/>
    <w:next w:val="Tekstpodstawowy"/>
    <w:link w:val="NagwekZnak"/>
    <w:uiPriority w:val="99"/>
    <w:unhideWhenUsed/>
    <w:rsid w:val="004A0CCE"/>
    <w:pPr>
      <w:tabs>
        <w:tab w:val="center" w:pos="4536"/>
        <w:tab w:val="right" w:pos="9072"/>
      </w:tabs>
      <w:spacing w:after="0" w:line="240" w:lineRule="auto"/>
    </w:pPr>
  </w:style>
  <w:style w:type="paragraph" w:styleId="Tekstpodstawowy">
    <w:name w:val="Body Text"/>
    <w:basedOn w:val="Normalny"/>
    <w:pPr>
      <w:spacing w:after="140" w:line="276" w:lineRule="auto"/>
    </w:pPr>
  </w:style>
  <w:style w:type="paragraph" w:styleId="Lista">
    <w:name w:val="List"/>
    <w:basedOn w:val="Tekstpodstawowy"/>
    <w:rPr>
      <w:rFonts w:cs="Arial Unicode MS"/>
    </w:rPr>
  </w:style>
  <w:style w:type="paragraph" w:styleId="Legenda">
    <w:name w:val="caption"/>
    <w:basedOn w:val="Normalny"/>
    <w:qFormat/>
    <w:pPr>
      <w:suppressLineNumbers/>
      <w:spacing w:before="120" w:after="120"/>
    </w:pPr>
    <w:rPr>
      <w:rFonts w:cs="Arial Unicode MS"/>
      <w:i/>
      <w:iCs/>
      <w:sz w:val="24"/>
      <w:szCs w:val="24"/>
    </w:rPr>
  </w:style>
  <w:style w:type="paragraph" w:customStyle="1" w:styleId="Indeks">
    <w:name w:val="Indeks"/>
    <w:basedOn w:val="Normalny"/>
    <w:qFormat/>
    <w:pPr>
      <w:suppressLineNumbers/>
    </w:pPr>
    <w:rPr>
      <w:rFonts w:cs="Arial Unicode MS"/>
    </w:rPr>
  </w:style>
  <w:style w:type="paragraph" w:styleId="Akapitzlist">
    <w:name w:val="List Paragraph"/>
    <w:basedOn w:val="Normalny"/>
    <w:uiPriority w:val="34"/>
    <w:qFormat/>
    <w:rsid w:val="007B7894"/>
    <w:pPr>
      <w:widowControl w:val="0"/>
      <w:spacing w:after="0" w:line="240" w:lineRule="auto"/>
      <w:ind w:left="720"/>
      <w:textAlignment w:val="baseline"/>
    </w:pPr>
    <w:rPr>
      <w:rFonts w:ascii="Times New Roman" w:eastAsia="Andale Sans UI" w:hAnsi="Times New Roman" w:cs="Times New Roman"/>
      <w:kern w:val="2"/>
      <w:sz w:val="24"/>
      <w:szCs w:val="24"/>
      <w:lang w:val="de-DE" w:eastAsia="ja-JP" w:bidi="fa-IR"/>
    </w:rPr>
  </w:style>
  <w:style w:type="paragraph" w:customStyle="1" w:styleId="Gwkaistopka">
    <w:name w:val="Główka i stopka"/>
    <w:basedOn w:val="Normalny"/>
    <w:qFormat/>
  </w:style>
  <w:style w:type="paragraph" w:styleId="Stopka">
    <w:name w:val="footer"/>
    <w:basedOn w:val="Normalny"/>
    <w:link w:val="StopkaZnak"/>
    <w:uiPriority w:val="99"/>
    <w:unhideWhenUsed/>
    <w:rsid w:val="004A0CCE"/>
    <w:pPr>
      <w:tabs>
        <w:tab w:val="center" w:pos="4536"/>
        <w:tab w:val="right" w:pos="9072"/>
      </w:tabs>
      <w:spacing w:after="0" w:line="240" w:lineRule="auto"/>
    </w:pPr>
  </w:style>
  <w:style w:type="paragraph" w:styleId="Tekstdymka">
    <w:name w:val="Balloon Text"/>
    <w:basedOn w:val="Normalny"/>
    <w:link w:val="TekstdymkaZnak"/>
    <w:uiPriority w:val="99"/>
    <w:semiHidden/>
    <w:unhideWhenUsed/>
    <w:qFormat/>
    <w:rsid w:val="00FA76B4"/>
    <w:pPr>
      <w:spacing w:after="0" w:line="240" w:lineRule="auto"/>
    </w:pPr>
    <w:rPr>
      <w:rFonts w:ascii="Tahoma" w:hAnsi="Tahoma" w:cs="Tahoma"/>
      <w:sz w:val="16"/>
      <w:szCs w:val="16"/>
    </w:rPr>
  </w:style>
  <w:style w:type="paragraph" w:styleId="NormalnyWeb">
    <w:name w:val="Normal (Web)"/>
    <w:basedOn w:val="Normalny"/>
    <w:uiPriority w:val="99"/>
    <w:semiHidden/>
    <w:unhideWhenUsed/>
    <w:rsid w:val="004E0F4E"/>
    <w:pPr>
      <w:suppressAutoHyphens w:val="0"/>
      <w:spacing w:before="100" w:beforeAutospacing="1" w:after="142" w:line="288" w:lineRule="auto"/>
    </w:pPr>
    <w:rPr>
      <w:rFonts w:ascii="Times New Roman" w:eastAsia="Times New Roman" w:hAnsi="Times New Roman" w:cs="Times New Roman"/>
      <w:sz w:val="24"/>
      <w:szCs w:val="24"/>
      <w:lang w:eastAsia="pl-PL"/>
    </w:rPr>
  </w:style>
  <w:style w:type="paragraph" w:customStyle="1" w:styleId="Default">
    <w:name w:val="Default"/>
    <w:rsid w:val="002E78F5"/>
    <w:pPr>
      <w:suppressAutoHyphens w:val="0"/>
      <w:autoSpaceDE w:val="0"/>
      <w:autoSpaceDN w:val="0"/>
      <w:adjustRightInd w:val="0"/>
    </w:pPr>
    <w:rPr>
      <w:rFonts w:ascii="Arial" w:hAnsi="Arial" w:cs="Arial"/>
      <w:color w:val="000000"/>
      <w:sz w:val="24"/>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7E561B-21A2-4FE0-A631-DED19B6359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3</Pages>
  <Words>727</Words>
  <Characters>4367</Characters>
  <Application>Microsoft Office Word</Application>
  <DocSecurity>0</DocSecurity>
  <Lines>36</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Pracownik</dc:creator>
  <dc:description/>
  <cp:lastModifiedBy>Damian Jodelka</cp:lastModifiedBy>
  <cp:revision>32</cp:revision>
  <cp:lastPrinted>2024-12-05T06:28:00Z</cp:lastPrinted>
  <dcterms:created xsi:type="dcterms:W3CDTF">2021-05-28T08:32:00Z</dcterms:created>
  <dcterms:modified xsi:type="dcterms:W3CDTF">2025-12-22T11:52:00Z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